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 назначении административного наказания 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г.Ханты-Мансийск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28 января 2026 </w:t>
      </w:r>
      <w:r>
        <w:rPr>
          <w:rFonts w:ascii="Times New Roman" w:eastAsia="Times New Roman" w:hAnsi="Times New Roman" w:cs="Times New Roman"/>
          <w:sz w:val="26"/>
          <w:szCs w:val="26"/>
        </w:rPr>
        <w:t>года</w:t>
      </w: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часов </w:t>
      </w:r>
      <w:r>
        <w:rPr>
          <w:rFonts w:ascii="Times New Roman" w:eastAsia="Times New Roman" w:hAnsi="Times New Roman" w:cs="Times New Roman"/>
          <w:sz w:val="26"/>
          <w:szCs w:val="26"/>
        </w:rPr>
        <w:t>30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минут</w:t>
      </w:r>
    </w:p>
    <w:p>
      <w:pPr>
        <w:spacing w:before="0" w:after="0"/>
        <w:ind w:firstLine="720"/>
        <w:jc w:val="both"/>
        <w:rPr>
          <w:sz w:val="26"/>
          <w:szCs w:val="26"/>
        </w:rPr>
      </w:pP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ировой судья судебного участка №3 Ханты-Мансийского судебного района Ханты-Мансийского автономного округа-Югры Миненко </w:t>
      </w:r>
      <w:r>
        <w:rPr>
          <w:rFonts w:ascii="Times New Roman" w:eastAsia="Times New Roman" w:hAnsi="Times New Roman" w:cs="Times New Roman"/>
          <w:sz w:val="26"/>
          <w:szCs w:val="26"/>
        </w:rPr>
        <w:t>Юлия Борисовна,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рассмотрев в открытом судебном заседании в помещении судебного участка №3 Ханты-Мансийского судебного района дело об админи</w:t>
      </w:r>
      <w:r>
        <w:rPr>
          <w:rFonts w:ascii="Times New Roman" w:eastAsia="Times New Roman" w:hAnsi="Times New Roman" w:cs="Times New Roman"/>
          <w:sz w:val="26"/>
          <w:szCs w:val="26"/>
        </w:rPr>
        <w:t>стративном правонарушении №5-</w:t>
      </w:r>
      <w:r>
        <w:rPr>
          <w:rFonts w:ascii="Times New Roman" w:eastAsia="Times New Roman" w:hAnsi="Times New Roman" w:cs="Times New Roman"/>
          <w:sz w:val="26"/>
          <w:szCs w:val="26"/>
        </w:rPr>
        <w:t>94</w:t>
      </w:r>
      <w:r>
        <w:rPr>
          <w:rFonts w:ascii="Times New Roman" w:eastAsia="Times New Roman" w:hAnsi="Times New Roman" w:cs="Times New Roman"/>
          <w:sz w:val="26"/>
          <w:szCs w:val="26"/>
        </w:rPr>
        <w:t>-2803</w:t>
      </w:r>
      <w:r>
        <w:rPr>
          <w:rFonts w:ascii="Times New Roman" w:eastAsia="Times New Roman" w:hAnsi="Times New Roman" w:cs="Times New Roman"/>
          <w:sz w:val="26"/>
          <w:szCs w:val="26"/>
        </w:rPr>
        <w:t>/202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возбужденное по ст.20.21 КоАП РФ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Старкова Артура Валерьевича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UserDefinedgrp-18rplc-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ранее </w:t>
      </w:r>
      <w:r>
        <w:rPr>
          <w:rFonts w:ascii="Times New Roman" w:eastAsia="Times New Roman" w:hAnsi="Times New Roman" w:cs="Times New Roman"/>
          <w:sz w:val="26"/>
          <w:szCs w:val="26"/>
        </w:rPr>
        <w:t>привлекавшегося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административной ответственности,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26.01.2026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14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час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30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Старков А.В.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находился в состоянии алкогольного опьянения в общественном месте </w:t>
      </w:r>
      <w:r>
        <w:rPr>
          <w:rFonts w:ascii="Times New Roman" w:eastAsia="Times New Roman" w:hAnsi="Times New Roman" w:cs="Times New Roman"/>
          <w:sz w:val="26"/>
          <w:szCs w:val="26"/>
        </w:rPr>
        <w:t>на 14 этаже подъезда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дома, расположенного по адресу: дом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</w:t>
      </w:r>
      <w:r>
        <w:rPr>
          <w:rFonts w:ascii="Times New Roman" w:eastAsia="Times New Roman" w:hAnsi="Times New Roman" w:cs="Times New Roman"/>
          <w:sz w:val="26"/>
          <w:szCs w:val="26"/>
        </w:rPr>
        <w:t>104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</w:t>
      </w:r>
      <w:r>
        <w:rPr>
          <w:rFonts w:ascii="Times New Roman" w:eastAsia="Times New Roman" w:hAnsi="Times New Roman" w:cs="Times New Roman"/>
          <w:sz w:val="26"/>
          <w:szCs w:val="26"/>
        </w:rPr>
        <w:t>ул.</w:t>
      </w:r>
      <w:r>
        <w:rPr>
          <w:rFonts w:ascii="Times New Roman" w:eastAsia="Times New Roman" w:hAnsi="Times New Roman" w:cs="Times New Roman"/>
          <w:sz w:val="26"/>
          <w:szCs w:val="26"/>
        </w:rPr>
        <w:t>Строителей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eastAsia="Times New Roman" w:hAnsi="Times New Roman" w:cs="Times New Roman"/>
          <w:sz w:val="26"/>
          <w:szCs w:val="26"/>
        </w:rPr>
        <w:t>г.Ханты-Мансийске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имел невнятную речь, резкий запах алкоголя из полости рта, неопрятный внешний вид, чем оскорбил человеческое достоинство и общественную нравственность.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судебном заседании </w:t>
      </w:r>
      <w:r>
        <w:rPr>
          <w:rFonts w:ascii="Times New Roman" w:eastAsia="Times New Roman" w:hAnsi="Times New Roman" w:cs="Times New Roman"/>
          <w:sz w:val="26"/>
          <w:szCs w:val="26"/>
        </w:rPr>
        <w:t>Старков А.В.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правом на защиту не воспользовался, 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ину в совершении правонарушения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признал, пояснил, что спал пьяный. </w:t>
      </w:r>
      <w:r>
        <w:rPr>
          <w:rFonts w:ascii="Times New Roman" w:eastAsia="Times New Roman" w:hAnsi="Times New Roman" w:cs="Times New Roman"/>
          <w:sz w:val="26"/>
          <w:szCs w:val="26"/>
        </w:rPr>
        <w:t>Инв</w:t>
      </w:r>
      <w:r>
        <w:rPr>
          <w:rFonts w:ascii="Times New Roman" w:eastAsia="Times New Roman" w:hAnsi="Times New Roman" w:cs="Times New Roman"/>
          <w:sz w:val="26"/>
          <w:szCs w:val="26"/>
        </w:rPr>
        <w:t>алидности 1 и 2 группы не имеет, военнослужащим не является.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Заслушав </w:t>
      </w:r>
      <w:r>
        <w:rPr>
          <w:rFonts w:ascii="Times New Roman" w:eastAsia="Times New Roman" w:hAnsi="Times New Roman" w:cs="Times New Roman"/>
          <w:sz w:val="26"/>
          <w:szCs w:val="26"/>
        </w:rPr>
        <w:t>Старкова А.В.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изучив письменные материалы дела, мировой судья пришел к следующему.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со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статьей 20.21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Кодекса Российской Федерации об административных правонарушениях административным правонарушением признается появление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Факт совершения </w:t>
      </w:r>
      <w:r>
        <w:rPr>
          <w:rFonts w:ascii="Times New Roman" w:eastAsia="Times New Roman" w:hAnsi="Times New Roman" w:cs="Times New Roman"/>
          <w:sz w:val="26"/>
          <w:szCs w:val="26"/>
        </w:rPr>
        <w:t>Старковым А.В.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административного правонарушения, предусмотренного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статьей 20.21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Кодекса Российской Федерации об административных правонарушениях подтверждается собранными по делу доказательствами: протоколом об административном правонарушении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26.01.2026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серии 86 №</w:t>
      </w:r>
      <w:r>
        <w:rPr>
          <w:rFonts w:ascii="Times New Roman" w:eastAsia="Times New Roman" w:hAnsi="Times New Roman" w:cs="Times New Roman"/>
          <w:sz w:val="26"/>
          <w:szCs w:val="26"/>
        </w:rPr>
        <w:t>400008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рапортом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полицейского ОР ППСП МОМВД России «Ханты-Мансийский» от </w:t>
      </w:r>
      <w:r>
        <w:rPr>
          <w:rFonts w:ascii="Times New Roman" w:eastAsia="Times New Roman" w:hAnsi="Times New Roman" w:cs="Times New Roman"/>
          <w:sz w:val="26"/>
          <w:szCs w:val="26"/>
        </w:rPr>
        <w:t>26.01.2026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  <w:r>
        <w:rPr>
          <w:rFonts w:ascii="Times New Roman" w:eastAsia="Times New Roman" w:hAnsi="Times New Roman" w:cs="Times New Roman"/>
          <w:sz w:val="26"/>
          <w:szCs w:val="26"/>
        </w:rPr>
        <w:t>объяснением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свидетеля правонарушения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26.01.2026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  <w:r>
        <w:rPr>
          <w:rFonts w:ascii="Times New Roman" w:eastAsia="Times New Roman" w:hAnsi="Times New Roman" w:cs="Times New Roman"/>
          <w:sz w:val="26"/>
          <w:szCs w:val="26"/>
        </w:rPr>
        <w:t>актом медицинского освидетельствования на состояние опьянения №</w:t>
      </w:r>
      <w:r>
        <w:rPr>
          <w:rFonts w:ascii="Times New Roman" w:eastAsia="Times New Roman" w:hAnsi="Times New Roman" w:cs="Times New Roman"/>
          <w:sz w:val="26"/>
          <w:szCs w:val="26"/>
        </w:rPr>
        <w:t>67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26.01.2026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согласно которому у </w:t>
      </w:r>
      <w:r>
        <w:rPr>
          <w:rFonts w:ascii="Times New Roman" w:eastAsia="Times New Roman" w:hAnsi="Times New Roman" w:cs="Times New Roman"/>
          <w:sz w:val="26"/>
          <w:szCs w:val="26"/>
        </w:rPr>
        <w:t>Старкова А.В.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установлено состояние алкогольного опьянения,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показания прибора составили </w:t>
      </w:r>
      <w:r>
        <w:rPr>
          <w:rFonts w:ascii="Times New Roman" w:eastAsia="Times New Roman" w:hAnsi="Times New Roman" w:cs="Times New Roman"/>
          <w:sz w:val="26"/>
          <w:szCs w:val="26"/>
        </w:rPr>
        <w:t>1,475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мг/л этанола в выдыхаемом воздухе.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Таким образом, вина </w:t>
      </w:r>
      <w:r>
        <w:rPr>
          <w:rFonts w:ascii="Times New Roman" w:eastAsia="Times New Roman" w:hAnsi="Times New Roman" w:cs="Times New Roman"/>
          <w:sz w:val="26"/>
          <w:szCs w:val="26"/>
        </w:rPr>
        <w:t>Старкова А.В.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факту появления </w:t>
      </w:r>
      <w:r>
        <w:rPr>
          <w:rFonts w:ascii="Times New Roman" w:eastAsia="Times New Roman" w:hAnsi="Times New Roman" w:cs="Times New Roman"/>
          <w:sz w:val="26"/>
          <w:szCs w:val="26"/>
        </w:rPr>
        <w:t>в общественном месте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состоянии опьянения, оскорбляющем человеческое достоинство и об</w:t>
      </w:r>
      <w:r>
        <w:rPr>
          <w:rFonts w:ascii="Times New Roman" w:eastAsia="Times New Roman" w:hAnsi="Times New Roman" w:cs="Times New Roman"/>
          <w:sz w:val="26"/>
          <w:szCs w:val="26"/>
        </w:rPr>
        <w:t>щественную нравственность, нашла своё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подтверждение.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</w:t>
      </w:r>
      <w:r>
        <w:rPr>
          <w:rFonts w:ascii="Times New Roman" w:eastAsia="Times New Roman" w:hAnsi="Times New Roman" w:cs="Times New Roman"/>
          <w:sz w:val="26"/>
          <w:szCs w:val="26"/>
        </w:rPr>
        <w:t>Старкова А.В.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мировой судья кв</w:t>
      </w:r>
      <w:r>
        <w:rPr>
          <w:rFonts w:ascii="Times New Roman" w:eastAsia="Times New Roman" w:hAnsi="Times New Roman" w:cs="Times New Roman"/>
          <w:sz w:val="26"/>
          <w:szCs w:val="26"/>
        </w:rPr>
        <w:t>алифицирует по ст.20.21 КоАП РФ -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появление в других общественных местах в состоянии опьянения, оскорбляющем человеческое достоинство и общественную нравственность.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назначении административного наказания судья в соответствии с ч.2 ст.4.1 КоАП РФ учитывает характер совершенного административного правонарушения, личность </w:t>
      </w:r>
      <w:r>
        <w:rPr>
          <w:rFonts w:ascii="Times New Roman" w:eastAsia="Times New Roman" w:hAnsi="Times New Roman" w:cs="Times New Roman"/>
          <w:sz w:val="26"/>
          <w:szCs w:val="26"/>
        </w:rPr>
        <w:t>Старкова А.В.</w:t>
      </w:r>
      <w:r>
        <w:rPr>
          <w:rFonts w:ascii="Times New Roman" w:eastAsia="Times New Roman" w:hAnsi="Times New Roman" w:cs="Times New Roman"/>
          <w:sz w:val="26"/>
          <w:szCs w:val="26"/>
        </w:rPr>
        <w:t>, его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имущественное положение, обстоятельства, смягчающие и отягчающие административную ответственность.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Обстоятельством, смягчающим административную ответственность, является признание вины в совершенном правонарушении.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Обстоятельством, отягчающим административную ответственность, предусмотренным ст.4.3 КоАП РФ, суд признает повторное совершение однородного административного правонарушения.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изложенного, руководствуясь статьями 29.9 - 29.10 КоАП РФ, мировой судья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sz w:val="26"/>
          <w:szCs w:val="26"/>
        </w:rPr>
        <w:t>ризнать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Старкова Артура Валерьевича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виновным в совершении административного правонарушения, предусмотренного ст.20.21 </w:t>
      </w:r>
      <w:r>
        <w:rPr>
          <w:rFonts w:ascii="Times New Roman" w:eastAsia="Times New Roman" w:hAnsi="Times New Roman" w:cs="Times New Roman"/>
          <w:sz w:val="26"/>
          <w:szCs w:val="26"/>
        </w:rPr>
        <w:t>КоАП РФ</w:t>
      </w:r>
      <w:r>
        <w:rPr>
          <w:rFonts w:ascii="Times New Roman" w:eastAsia="Times New Roman" w:hAnsi="Times New Roman" w:cs="Times New Roman"/>
          <w:sz w:val="26"/>
          <w:szCs w:val="26"/>
        </w:rPr>
        <w:t>, и назначить наказание в виде а</w:t>
      </w:r>
      <w:r>
        <w:rPr>
          <w:rFonts w:ascii="Times New Roman" w:eastAsia="Times New Roman" w:hAnsi="Times New Roman" w:cs="Times New Roman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министративного ареста на срок 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Fonts w:ascii="Times New Roman" w:eastAsia="Times New Roman" w:hAnsi="Times New Roman" w:cs="Times New Roman"/>
          <w:sz w:val="26"/>
          <w:szCs w:val="26"/>
        </w:rPr>
        <w:t>одни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Fonts w:ascii="Times New Roman" w:eastAsia="Times New Roman" w:hAnsi="Times New Roman" w:cs="Times New Roman"/>
          <w:sz w:val="26"/>
          <w:szCs w:val="26"/>
        </w:rPr>
        <w:t>су</w:t>
      </w:r>
      <w:r>
        <w:rPr>
          <w:rFonts w:ascii="Times New Roman" w:eastAsia="Times New Roman" w:hAnsi="Times New Roman" w:cs="Times New Roman"/>
          <w:sz w:val="26"/>
          <w:szCs w:val="26"/>
        </w:rPr>
        <w:t>тк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Срок наказания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Старкову А.В.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исчислять с </w:t>
      </w:r>
      <w:r>
        <w:rPr>
          <w:rFonts w:ascii="Times New Roman" w:eastAsia="Times New Roman" w:hAnsi="Times New Roman" w:cs="Times New Roman"/>
          <w:sz w:val="26"/>
          <w:szCs w:val="26"/>
        </w:rPr>
        <w:t>14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час. </w:t>
      </w:r>
      <w:r>
        <w:rPr>
          <w:rFonts w:ascii="Times New Roman" w:eastAsia="Times New Roman" w:hAnsi="Times New Roman" w:cs="Times New Roman"/>
          <w:sz w:val="26"/>
          <w:szCs w:val="26"/>
        </w:rPr>
        <w:t>30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мин. </w:t>
      </w:r>
      <w:r>
        <w:rPr>
          <w:rFonts w:ascii="Times New Roman" w:eastAsia="Times New Roman" w:hAnsi="Times New Roman" w:cs="Times New Roman"/>
          <w:sz w:val="26"/>
          <w:szCs w:val="26"/>
        </w:rPr>
        <w:t>28.01.2026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Наказание обратить к немедленному исполнению в МО МВД России «Ханты-Мансийский».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Настоящее постановление может быть обжаловано и опротестовано в Ханты-Мансийский районный суд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течение 10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получения копии постановления.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 </w:t>
      </w: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 </w:t>
      </w: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дья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Ю.Б.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Миненко</w:t>
      </w:r>
    </w:p>
    <w:p>
      <w:pPr>
        <w:widowControl w:val="0"/>
        <w:spacing w:before="0" w:after="0"/>
        <w:jc w:val="both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</w:t>
      </w: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Ю.Б. Миненко</w:t>
      </w:r>
    </w:p>
    <w:p>
      <w:pPr>
        <w:widowControl w:val="0"/>
        <w:spacing w:before="0" w:after="0"/>
        <w:jc w:val="both"/>
        <w:rPr>
          <w:sz w:val="26"/>
          <w:szCs w:val="26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18rplc-8">
    <w:name w:val="cat-UserDefined grp-18 rplc-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2021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